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0F" w:rsidRPr="0096630F" w:rsidRDefault="0096630F" w:rsidP="0096630F">
      <w:pPr>
        <w:suppressAutoHyphens/>
        <w:spacing w:after="0" w:line="240" w:lineRule="auto"/>
        <w:jc w:val="center"/>
        <w:rPr>
          <w:rFonts w:ascii="Times New Roman" w:eastAsia="Lucida Sans Unicode" w:hAnsi="Times New Roman" w:cs="Times New Roman"/>
          <w:sz w:val="24"/>
          <w:szCs w:val="24"/>
        </w:rPr>
      </w:pPr>
      <w:r w:rsidRPr="0096630F">
        <w:rPr>
          <w:rFonts w:ascii="Times New Roman" w:eastAsia="Lucida Sans Unicode" w:hAnsi="Times New Roman" w:cs="Times New Roman"/>
          <w:sz w:val="24"/>
          <w:szCs w:val="24"/>
        </w:rPr>
        <w:t>муниципальное бюджетное  дошкольное образовательное учреждение</w:t>
      </w:r>
    </w:p>
    <w:p w:rsidR="0096630F" w:rsidRPr="0096630F" w:rsidRDefault="0096630F" w:rsidP="0096630F">
      <w:pPr>
        <w:suppressAutoHyphens/>
        <w:spacing w:after="0" w:line="240" w:lineRule="auto"/>
        <w:jc w:val="center"/>
        <w:rPr>
          <w:rFonts w:ascii="Times New Roman" w:eastAsia="Lucida Sans Unicode" w:hAnsi="Times New Roman" w:cs="Times New Roman"/>
          <w:sz w:val="24"/>
          <w:szCs w:val="24"/>
        </w:rPr>
      </w:pPr>
      <w:r w:rsidRPr="0096630F">
        <w:rPr>
          <w:rFonts w:ascii="Times New Roman" w:eastAsia="Lucida Sans Unicode" w:hAnsi="Times New Roman" w:cs="Times New Roman"/>
          <w:sz w:val="24"/>
          <w:szCs w:val="24"/>
        </w:rPr>
        <w:t>«Детский сад № 36»</w:t>
      </w:r>
    </w:p>
    <w:p w:rsidR="0096630F" w:rsidRPr="0096630F" w:rsidRDefault="0096630F" w:rsidP="0096630F">
      <w:pPr>
        <w:suppressAutoHyphens/>
        <w:spacing w:after="0"/>
        <w:jc w:val="both"/>
        <w:rPr>
          <w:rFonts w:ascii="Times New Roman" w:eastAsia="Lucida Sans Unicode" w:hAnsi="Times New Roman" w:cs="Times New Roman"/>
          <w:b/>
          <w:sz w:val="24"/>
          <w:szCs w:val="24"/>
        </w:rPr>
      </w:pPr>
    </w:p>
    <w:p w:rsidR="0096630F" w:rsidRPr="0096630F" w:rsidRDefault="0096630F" w:rsidP="0096630F">
      <w:pPr>
        <w:suppressAutoHyphens/>
        <w:spacing w:after="0"/>
        <w:jc w:val="both"/>
        <w:rPr>
          <w:rFonts w:ascii="Times New Roman" w:eastAsia="Lucida Sans Unicode" w:hAnsi="Times New Roman" w:cs="Times New Roman"/>
          <w:sz w:val="24"/>
          <w:szCs w:val="24"/>
        </w:rPr>
      </w:pPr>
    </w:p>
    <w:p w:rsidR="0096630F" w:rsidRPr="0096630F" w:rsidRDefault="0096630F" w:rsidP="0096630F">
      <w:pPr>
        <w:suppressAutoHyphens/>
        <w:spacing w:after="0"/>
        <w:jc w:val="both"/>
        <w:rPr>
          <w:rFonts w:ascii="Times New Roman" w:eastAsia="Lucida Sans Unicode" w:hAnsi="Times New Roman" w:cs="Times New Roman"/>
          <w:sz w:val="24"/>
          <w:szCs w:val="24"/>
        </w:rPr>
      </w:pPr>
    </w:p>
    <w:tbl>
      <w:tblPr>
        <w:tblpPr w:leftFromText="180" w:rightFromText="180" w:bottomFromText="160" w:vertAnchor="page" w:horzAnchor="margin" w:tblpX="-284" w:tblpY="2881"/>
        <w:tblW w:w="10314" w:type="dxa"/>
        <w:tblCellSpacing w:w="0" w:type="dxa"/>
        <w:tblCellMar>
          <w:left w:w="0" w:type="dxa"/>
          <w:right w:w="0" w:type="dxa"/>
        </w:tblCellMar>
        <w:tblLook w:val="04A0"/>
      </w:tblPr>
      <w:tblGrid>
        <w:gridCol w:w="4396"/>
        <w:gridCol w:w="1275"/>
        <w:gridCol w:w="4643"/>
      </w:tblGrid>
      <w:tr w:rsidR="0096630F" w:rsidRPr="0096630F" w:rsidTr="004F4B11">
        <w:trPr>
          <w:tblCellSpacing w:w="0" w:type="dxa"/>
        </w:trPr>
        <w:tc>
          <w:tcPr>
            <w:tcW w:w="4396" w:type="dxa"/>
          </w:tcPr>
          <w:p w:rsidR="0096630F" w:rsidRPr="0096630F" w:rsidRDefault="0096630F" w:rsidP="004F4B11">
            <w:pPr>
              <w:spacing w:after="0" w:line="240" w:lineRule="auto"/>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 xml:space="preserve">СОГЛАСОВАНО </w:t>
            </w:r>
          </w:p>
          <w:p w:rsidR="0096630F" w:rsidRPr="0096630F" w:rsidRDefault="0096630F" w:rsidP="004F4B11">
            <w:pPr>
              <w:spacing w:after="0" w:line="240" w:lineRule="auto"/>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 xml:space="preserve">Председатель </w:t>
            </w:r>
            <w:proofErr w:type="gramStart"/>
            <w:r w:rsidRPr="0096630F">
              <w:rPr>
                <w:rFonts w:ascii="Times New Roman" w:eastAsia="Calibri" w:hAnsi="Times New Roman" w:cs="Times New Roman"/>
                <w:sz w:val="24"/>
                <w:szCs w:val="24"/>
              </w:rPr>
              <w:t>первичной</w:t>
            </w:r>
            <w:proofErr w:type="gramEnd"/>
          </w:p>
          <w:p w:rsidR="0096630F" w:rsidRPr="0096630F" w:rsidRDefault="0096630F" w:rsidP="004F4B11">
            <w:pPr>
              <w:spacing w:after="0" w:line="240" w:lineRule="auto"/>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профсоюзной организации</w:t>
            </w:r>
          </w:p>
          <w:p w:rsidR="0096630F" w:rsidRPr="0096630F" w:rsidRDefault="0096630F" w:rsidP="004F4B11">
            <w:pPr>
              <w:spacing w:after="0" w:line="240" w:lineRule="auto"/>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МБДОУ д/с № 36</w:t>
            </w:r>
          </w:p>
          <w:p w:rsidR="0096630F" w:rsidRPr="0096630F" w:rsidRDefault="0096630F" w:rsidP="004F4B11">
            <w:pPr>
              <w:spacing w:after="0" w:line="240" w:lineRule="auto"/>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___________   Н.А. Силаева</w:t>
            </w:r>
          </w:p>
          <w:p w:rsidR="0096630F" w:rsidRPr="0096630F" w:rsidRDefault="0096630F" w:rsidP="004F4B11">
            <w:pPr>
              <w:spacing w:after="0" w:line="240" w:lineRule="auto"/>
              <w:rPr>
                <w:rFonts w:ascii="Times New Roman" w:hAnsi="Times New Roman" w:cs="Times New Roman"/>
                <w:sz w:val="24"/>
                <w:szCs w:val="24"/>
              </w:rPr>
            </w:pPr>
            <w:r w:rsidRPr="0096630F">
              <w:rPr>
                <w:rFonts w:ascii="Times New Roman" w:eastAsia="Calibri" w:hAnsi="Times New Roman" w:cs="Times New Roman"/>
                <w:sz w:val="24"/>
                <w:szCs w:val="24"/>
              </w:rPr>
              <w:t xml:space="preserve">Протокол  № </w:t>
            </w:r>
            <w:r w:rsidR="001E6A69">
              <w:rPr>
                <w:rFonts w:ascii="Times New Roman" w:eastAsia="Calibri" w:hAnsi="Times New Roman" w:cs="Times New Roman"/>
                <w:sz w:val="24"/>
                <w:szCs w:val="24"/>
              </w:rPr>
              <w:t>8</w:t>
            </w:r>
            <w:bookmarkStart w:id="0" w:name="_GoBack"/>
            <w:bookmarkEnd w:id="0"/>
            <w:r w:rsidRPr="0096630F">
              <w:rPr>
                <w:rFonts w:ascii="Times New Roman" w:eastAsia="Calibri" w:hAnsi="Times New Roman" w:cs="Times New Roman"/>
                <w:sz w:val="24"/>
                <w:szCs w:val="24"/>
              </w:rPr>
              <w:t xml:space="preserve"> «01» 02.2023 г.</w:t>
            </w:r>
          </w:p>
          <w:p w:rsidR="0096630F" w:rsidRPr="0096630F" w:rsidRDefault="0096630F" w:rsidP="004F4B11">
            <w:pPr>
              <w:spacing w:after="0" w:line="240" w:lineRule="auto"/>
              <w:rPr>
                <w:rFonts w:ascii="Times New Roman" w:eastAsia="Calibri" w:hAnsi="Times New Roman" w:cs="Times New Roman"/>
                <w:sz w:val="24"/>
                <w:szCs w:val="24"/>
              </w:rPr>
            </w:pPr>
          </w:p>
          <w:p w:rsidR="0096630F" w:rsidRPr="0096630F" w:rsidRDefault="0096630F" w:rsidP="004F4B11">
            <w:pPr>
              <w:spacing w:after="0" w:line="240" w:lineRule="auto"/>
              <w:jc w:val="both"/>
              <w:rPr>
                <w:rFonts w:ascii="Times New Roman" w:eastAsia="Calibri" w:hAnsi="Times New Roman" w:cs="Times New Roman"/>
                <w:sz w:val="24"/>
                <w:szCs w:val="24"/>
              </w:rPr>
            </w:pPr>
          </w:p>
          <w:p w:rsidR="0096630F" w:rsidRPr="0096630F" w:rsidRDefault="0096630F" w:rsidP="004F4B11">
            <w:pPr>
              <w:spacing w:after="0" w:line="240" w:lineRule="auto"/>
              <w:jc w:val="both"/>
              <w:rPr>
                <w:rFonts w:ascii="Times New Roman" w:eastAsia="Calibri" w:hAnsi="Times New Roman" w:cs="Times New Roman"/>
                <w:sz w:val="24"/>
                <w:szCs w:val="24"/>
              </w:rPr>
            </w:pPr>
          </w:p>
          <w:p w:rsidR="0096630F" w:rsidRPr="0096630F" w:rsidRDefault="0096630F" w:rsidP="004F4B11">
            <w:pPr>
              <w:spacing w:after="0" w:line="240" w:lineRule="auto"/>
              <w:jc w:val="both"/>
              <w:rPr>
                <w:rFonts w:ascii="Times New Roman" w:eastAsia="Calibri" w:hAnsi="Times New Roman" w:cs="Times New Roman"/>
                <w:sz w:val="24"/>
                <w:szCs w:val="24"/>
              </w:rPr>
            </w:pPr>
          </w:p>
          <w:p w:rsidR="0096630F" w:rsidRPr="0096630F" w:rsidRDefault="0096630F" w:rsidP="004F4B11">
            <w:pPr>
              <w:spacing w:after="0" w:line="240" w:lineRule="auto"/>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ab/>
            </w:r>
            <w:r w:rsidRPr="0096630F">
              <w:rPr>
                <w:rFonts w:ascii="Times New Roman" w:eastAsia="Calibri" w:hAnsi="Times New Roman" w:cs="Times New Roman"/>
                <w:sz w:val="24"/>
                <w:szCs w:val="24"/>
              </w:rPr>
              <w:tab/>
            </w:r>
          </w:p>
          <w:p w:rsidR="0096630F" w:rsidRPr="0096630F" w:rsidRDefault="0096630F" w:rsidP="004F4B11">
            <w:pPr>
              <w:spacing w:after="0" w:line="240" w:lineRule="auto"/>
              <w:jc w:val="both"/>
              <w:rPr>
                <w:rFonts w:ascii="Times New Roman" w:eastAsia="Calibri" w:hAnsi="Times New Roman" w:cs="Times New Roman"/>
                <w:sz w:val="24"/>
                <w:szCs w:val="24"/>
              </w:rPr>
            </w:pPr>
          </w:p>
        </w:tc>
        <w:tc>
          <w:tcPr>
            <w:tcW w:w="1275" w:type="dxa"/>
            <w:hideMark/>
          </w:tcPr>
          <w:p w:rsidR="0096630F" w:rsidRPr="0096630F" w:rsidRDefault="0096630F" w:rsidP="004F4B11">
            <w:pPr>
              <w:spacing w:after="0" w:line="256" w:lineRule="auto"/>
              <w:rPr>
                <w:rFonts w:ascii="Times New Roman" w:hAnsi="Times New Roman" w:cs="Times New Roman"/>
              </w:rPr>
            </w:pPr>
          </w:p>
        </w:tc>
        <w:tc>
          <w:tcPr>
            <w:tcW w:w="4643" w:type="dxa"/>
            <w:hideMark/>
          </w:tcPr>
          <w:p w:rsidR="0096630F" w:rsidRPr="0096630F" w:rsidRDefault="0096630F" w:rsidP="004F4B11">
            <w:pPr>
              <w:spacing w:after="0" w:line="240" w:lineRule="auto"/>
              <w:ind w:left="5"/>
              <w:jc w:val="both"/>
              <w:rPr>
                <w:rFonts w:ascii="Times New Roman" w:eastAsia="Calibri" w:hAnsi="Times New Roman" w:cs="Times New Roman"/>
                <w:color w:val="000000"/>
                <w:sz w:val="24"/>
                <w:szCs w:val="24"/>
              </w:rPr>
            </w:pPr>
            <w:r w:rsidRPr="0096630F">
              <w:rPr>
                <w:rFonts w:ascii="Times New Roman" w:eastAsia="Calibri" w:hAnsi="Times New Roman" w:cs="Times New Roman"/>
                <w:sz w:val="24"/>
                <w:szCs w:val="24"/>
              </w:rPr>
              <w:t xml:space="preserve">  УТВЕРЖДАЮ</w:t>
            </w:r>
          </w:p>
          <w:p w:rsidR="0096630F" w:rsidRPr="0096630F" w:rsidRDefault="0096630F" w:rsidP="004F4B11">
            <w:pPr>
              <w:spacing w:after="0" w:line="240" w:lineRule="auto"/>
              <w:ind w:left="5"/>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 xml:space="preserve">  Заведующий</w:t>
            </w:r>
          </w:p>
          <w:p w:rsidR="0096630F" w:rsidRPr="0096630F" w:rsidRDefault="0096630F" w:rsidP="004F4B11">
            <w:pPr>
              <w:spacing w:after="0" w:line="240" w:lineRule="auto"/>
              <w:ind w:left="5"/>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 xml:space="preserve">  МБДОУ д/с № 36</w:t>
            </w:r>
          </w:p>
          <w:p w:rsidR="0096630F" w:rsidRPr="0096630F" w:rsidRDefault="0096630F" w:rsidP="004F4B11">
            <w:pPr>
              <w:spacing w:after="0" w:line="240" w:lineRule="auto"/>
              <w:ind w:left="5"/>
              <w:jc w:val="both"/>
              <w:rPr>
                <w:rFonts w:ascii="Times New Roman" w:eastAsia="Calibri" w:hAnsi="Times New Roman" w:cs="Times New Roman"/>
                <w:sz w:val="24"/>
                <w:szCs w:val="24"/>
              </w:rPr>
            </w:pPr>
            <w:r w:rsidRPr="0096630F">
              <w:rPr>
                <w:rFonts w:ascii="Times New Roman" w:eastAsia="Calibri" w:hAnsi="Times New Roman" w:cs="Times New Roman"/>
                <w:sz w:val="24"/>
                <w:szCs w:val="24"/>
              </w:rPr>
              <w:t xml:space="preserve">  _____________ Е.Ю. Нерозникова</w:t>
            </w:r>
          </w:p>
          <w:p w:rsidR="0096630F" w:rsidRPr="0096630F" w:rsidRDefault="001209E5" w:rsidP="004F4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Приказ  № 62</w:t>
            </w:r>
            <w:r w:rsidR="0096630F" w:rsidRPr="0096630F">
              <w:rPr>
                <w:rFonts w:ascii="Times New Roman" w:eastAsia="Calibri" w:hAnsi="Times New Roman" w:cs="Times New Roman"/>
                <w:sz w:val="24"/>
                <w:szCs w:val="24"/>
              </w:rPr>
              <w:t xml:space="preserve"> - ОД «01» 02.2023 г.   </w:t>
            </w:r>
          </w:p>
          <w:p w:rsidR="0096630F" w:rsidRPr="0096630F" w:rsidRDefault="0096630F" w:rsidP="004F4B11">
            <w:pPr>
              <w:spacing w:after="0" w:line="240" w:lineRule="auto"/>
              <w:jc w:val="both"/>
              <w:rPr>
                <w:rFonts w:ascii="Times New Roman" w:eastAsia="Calibri" w:hAnsi="Times New Roman" w:cs="Times New Roman"/>
                <w:sz w:val="24"/>
                <w:szCs w:val="24"/>
              </w:rPr>
            </w:pPr>
          </w:p>
          <w:p w:rsidR="0096630F" w:rsidRPr="0096630F" w:rsidRDefault="0096630F" w:rsidP="004F4B11">
            <w:pPr>
              <w:spacing w:after="0" w:line="240" w:lineRule="auto"/>
              <w:jc w:val="both"/>
              <w:rPr>
                <w:rFonts w:ascii="Times New Roman" w:eastAsia="Calibri" w:hAnsi="Times New Roman" w:cs="Times New Roman"/>
                <w:sz w:val="24"/>
                <w:szCs w:val="24"/>
              </w:rPr>
            </w:pPr>
          </w:p>
          <w:p w:rsidR="0096630F" w:rsidRPr="0096630F" w:rsidRDefault="0096630F" w:rsidP="004F4B11">
            <w:pPr>
              <w:spacing w:after="0" w:line="240" w:lineRule="auto"/>
              <w:ind w:left="5"/>
              <w:jc w:val="both"/>
              <w:rPr>
                <w:rFonts w:ascii="Times New Roman" w:eastAsia="Calibri" w:hAnsi="Times New Roman" w:cs="Times New Roman"/>
                <w:sz w:val="24"/>
                <w:szCs w:val="24"/>
              </w:rPr>
            </w:pPr>
          </w:p>
          <w:p w:rsidR="0096630F" w:rsidRPr="0096630F" w:rsidRDefault="0096630F" w:rsidP="004F4B11">
            <w:pPr>
              <w:spacing w:after="0" w:line="240" w:lineRule="auto"/>
              <w:ind w:left="5"/>
              <w:jc w:val="both"/>
              <w:rPr>
                <w:rFonts w:ascii="Times New Roman" w:eastAsia="Calibri" w:hAnsi="Times New Roman" w:cs="Times New Roman"/>
                <w:sz w:val="24"/>
                <w:szCs w:val="24"/>
              </w:rPr>
            </w:pPr>
          </w:p>
        </w:tc>
      </w:tr>
    </w:tbl>
    <w:p w:rsidR="0096630F" w:rsidRPr="0096630F" w:rsidRDefault="0096630F" w:rsidP="0096630F">
      <w:pPr>
        <w:rPr>
          <w:rFonts w:ascii="Times New Roman" w:hAnsi="Times New Roman" w:cs="Times New Roman"/>
        </w:rPr>
      </w:pPr>
    </w:p>
    <w:p w:rsidR="0096630F" w:rsidRPr="0096630F" w:rsidRDefault="0096630F" w:rsidP="0096630F">
      <w:pPr>
        <w:rPr>
          <w:rFonts w:ascii="Times New Roman" w:hAnsi="Times New Roman" w:cs="Times New Roman"/>
        </w:rPr>
      </w:pPr>
    </w:p>
    <w:p w:rsidR="0096630F" w:rsidRPr="0096630F" w:rsidRDefault="0096630F" w:rsidP="0096630F">
      <w:pPr>
        <w:rPr>
          <w:rFonts w:ascii="Times New Roman" w:hAnsi="Times New Roman" w:cs="Times New Roman"/>
        </w:rPr>
      </w:pPr>
    </w:p>
    <w:p w:rsidR="0096630F" w:rsidRPr="0096630F" w:rsidRDefault="0096630F" w:rsidP="0096630F">
      <w:pPr>
        <w:rPr>
          <w:rFonts w:ascii="Times New Roman" w:hAnsi="Times New Roman" w:cs="Times New Roman"/>
        </w:rPr>
      </w:pPr>
    </w:p>
    <w:p w:rsidR="0096630F" w:rsidRPr="0096630F" w:rsidRDefault="0096630F" w:rsidP="0096630F">
      <w:pPr>
        <w:pStyle w:val="a6"/>
        <w:spacing w:before="120" w:line="276" w:lineRule="auto"/>
        <w:jc w:val="center"/>
        <w:rPr>
          <w:b/>
          <w:sz w:val="40"/>
          <w:szCs w:val="40"/>
        </w:rPr>
      </w:pPr>
      <w:r w:rsidRPr="0096630F">
        <w:rPr>
          <w:b/>
          <w:sz w:val="40"/>
          <w:szCs w:val="40"/>
        </w:rPr>
        <w:t>Политика конфиденциальности</w:t>
      </w:r>
    </w:p>
    <w:p w:rsidR="0096630F" w:rsidRPr="0096630F" w:rsidRDefault="0096630F" w:rsidP="0096630F">
      <w:pPr>
        <w:pStyle w:val="a6"/>
        <w:spacing w:before="120" w:line="276" w:lineRule="auto"/>
        <w:jc w:val="center"/>
        <w:rPr>
          <w:color w:val="3D3D3D"/>
          <w:sz w:val="40"/>
          <w:szCs w:val="40"/>
          <w:shd w:val="clear" w:color="auto" w:fill="FFFFFF"/>
        </w:rPr>
      </w:pPr>
      <w:r w:rsidRPr="0096630F">
        <w:rPr>
          <w:b/>
          <w:sz w:val="40"/>
          <w:szCs w:val="40"/>
        </w:rPr>
        <w:t>в МБДОУ д/с № 36</w:t>
      </w:r>
    </w:p>
    <w:p w:rsidR="0096630F" w:rsidRPr="0096630F" w:rsidRDefault="0096630F" w:rsidP="0096630F">
      <w:pPr>
        <w:pStyle w:val="a6"/>
        <w:spacing w:line="276" w:lineRule="auto"/>
        <w:jc w:val="center"/>
        <w:rPr>
          <w:color w:val="3D3D3D"/>
          <w:sz w:val="40"/>
          <w:szCs w:val="40"/>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Default="0096630F" w:rsidP="0096630F">
      <w:pPr>
        <w:pStyle w:val="a6"/>
        <w:spacing w:line="276" w:lineRule="auto"/>
        <w:jc w:val="center"/>
        <w:rPr>
          <w:color w:val="3D3D3D"/>
          <w:sz w:val="28"/>
          <w:szCs w:val="28"/>
          <w:shd w:val="clear" w:color="auto" w:fill="FFFFFF"/>
        </w:rPr>
      </w:pPr>
    </w:p>
    <w:p w:rsid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rPr>
          <w:color w:val="3D3D3D"/>
          <w:sz w:val="28"/>
          <w:szCs w:val="28"/>
          <w:shd w:val="clear" w:color="auto" w:fill="FFFFFF"/>
        </w:rPr>
      </w:pPr>
    </w:p>
    <w:p w:rsidR="0096630F" w:rsidRPr="0096630F" w:rsidRDefault="0096630F" w:rsidP="0096630F">
      <w:pPr>
        <w:pStyle w:val="a6"/>
        <w:spacing w:line="276" w:lineRule="auto"/>
        <w:jc w:val="center"/>
      </w:pPr>
      <w:r w:rsidRPr="0096630F">
        <w:t>Таганрог</w:t>
      </w:r>
    </w:p>
    <w:p w:rsidR="002F6F82" w:rsidRPr="0096630F" w:rsidRDefault="002F6F82" w:rsidP="002F6F82">
      <w:pPr>
        <w:pStyle w:val="a3"/>
        <w:jc w:val="center"/>
        <w:rPr>
          <w:rFonts w:ascii="Times New Roman" w:hAnsi="Times New Roman" w:cs="Times New Roman"/>
          <w:b/>
          <w:sz w:val="32"/>
          <w:szCs w:val="32"/>
        </w:rPr>
      </w:pPr>
      <w:r w:rsidRPr="0096630F">
        <w:rPr>
          <w:rFonts w:ascii="Times New Roman" w:hAnsi="Times New Roman" w:cs="Times New Roman"/>
          <w:b/>
          <w:sz w:val="32"/>
          <w:szCs w:val="32"/>
        </w:rPr>
        <w:lastRenderedPageBreak/>
        <w:t>Политика конфиденциальности</w:t>
      </w:r>
    </w:p>
    <w:p w:rsidR="00AF3796" w:rsidRPr="0096630F" w:rsidRDefault="00AF3796" w:rsidP="00AF3796">
      <w:pPr>
        <w:rPr>
          <w:rFonts w:ascii="Times New Roman" w:hAnsi="Times New Roman" w:cs="Times New Roman"/>
        </w:rPr>
      </w:pPr>
    </w:p>
    <w:p w:rsidR="002F6F82" w:rsidRPr="0096630F" w:rsidRDefault="002F6F82" w:rsidP="00A521B8">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1. Общие положения и основные термины</w:t>
      </w:r>
    </w:p>
    <w:p w:rsidR="002F6F82" w:rsidRPr="0096630F" w:rsidRDefault="00550F5C"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1.1.</w:t>
      </w:r>
      <w:r w:rsidR="002F6F82" w:rsidRPr="0096630F">
        <w:rPr>
          <w:rFonts w:ascii="Times New Roman" w:hAnsi="Times New Roman" w:cs="Times New Roman"/>
          <w:color w:val="000000"/>
          <w:sz w:val="24"/>
          <w:szCs w:val="24"/>
        </w:rPr>
        <w:t xml:space="preserve">Настоящая политика обработки персональных данных составлена в соответствии с требованиямиФедерального закона от 27.07.2006. №152-ФЗ «О персональных данных» (далее </w:t>
      </w:r>
      <w:r w:rsidR="002F6F82" w:rsidRPr="0096630F">
        <w:rPr>
          <w:rFonts w:ascii="Times New Roman" w:hAnsi="Times New Roman" w:cs="Times New Roman"/>
          <w:bCs/>
          <w:color w:val="000000"/>
          <w:sz w:val="24"/>
          <w:szCs w:val="24"/>
        </w:rPr>
        <w:t>Закон оперсональных данных</w:t>
      </w:r>
      <w:r w:rsidR="002F6F82" w:rsidRPr="0096630F">
        <w:rPr>
          <w:rFonts w:ascii="Times New Roman" w:hAnsi="Times New Roman" w:cs="Times New Roman"/>
          <w:color w:val="000000"/>
          <w:sz w:val="24"/>
          <w:szCs w:val="24"/>
        </w:rPr>
        <w:t xml:space="preserve">) и определяет порядок обработки персональных данных и меры пообеспечению безопасности персональных данных, предпринимаемые </w:t>
      </w:r>
      <w:r w:rsidR="0096630F">
        <w:rPr>
          <w:rFonts w:ascii="Times New Roman" w:hAnsi="Times New Roman" w:cs="Times New Roman"/>
          <w:color w:val="000000"/>
          <w:sz w:val="24"/>
          <w:szCs w:val="24"/>
        </w:rPr>
        <w:t>МБДОУ д/с № 36</w:t>
      </w:r>
      <w:r w:rsidR="002F6F82" w:rsidRPr="0096630F">
        <w:rPr>
          <w:rFonts w:ascii="Times New Roman" w:hAnsi="Times New Roman" w:cs="Times New Roman"/>
          <w:color w:val="000000"/>
          <w:sz w:val="24"/>
          <w:szCs w:val="24"/>
        </w:rPr>
        <w:t xml:space="preserve"> (далее </w:t>
      </w:r>
      <w:r w:rsidR="002F6F82" w:rsidRPr="0096630F">
        <w:rPr>
          <w:rFonts w:ascii="Times New Roman" w:hAnsi="Times New Roman" w:cs="Times New Roman"/>
          <w:bCs/>
          <w:color w:val="000000"/>
          <w:sz w:val="24"/>
          <w:szCs w:val="24"/>
        </w:rPr>
        <w:t>Оператор</w:t>
      </w:r>
      <w:r w:rsidR="002F6F82" w:rsidRPr="0096630F">
        <w:rPr>
          <w:rFonts w:ascii="Times New Roman" w:hAnsi="Times New Roman" w:cs="Times New Roman"/>
          <w:color w:val="000000"/>
          <w:sz w:val="24"/>
          <w:szCs w:val="24"/>
        </w:rPr>
        <w:t>).</w:t>
      </w:r>
    </w:p>
    <w:p w:rsidR="0096630F" w:rsidRDefault="002F6F82" w:rsidP="0096630F">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Настоящая политика Оператора в отношении обработки персональных данных (далее </w:t>
      </w:r>
      <w:r w:rsidRPr="0096630F">
        <w:rPr>
          <w:rFonts w:ascii="Times New Roman" w:hAnsi="Times New Roman" w:cs="Times New Roman"/>
          <w:bCs/>
          <w:color w:val="000000"/>
          <w:sz w:val="24"/>
          <w:szCs w:val="24"/>
        </w:rPr>
        <w:t>Политика</w:t>
      </w:r>
      <w:proofErr w:type="gramStart"/>
      <w:r w:rsidRPr="0096630F">
        <w:rPr>
          <w:rFonts w:ascii="Times New Roman" w:hAnsi="Times New Roman" w:cs="Times New Roman"/>
          <w:color w:val="000000"/>
          <w:sz w:val="24"/>
          <w:szCs w:val="24"/>
        </w:rPr>
        <w:t>)п</w:t>
      </w:r>
      <w:proofErr w:type="gramEnd"/>
      <w:r w:rsidRPr="0096630F">
        <w:rPr>
          <w:rFonts w:ascii="Times New Roman" w:hAnsi="Times New Roman" w:cs="Times New Roman"/>
          <w:color w:val="000000"/>
          <w:sz w:val="24"/>
          <w:szCs w:val="24"/>
        </w:rPr>
        <w:t xml:space="preserve">рименяется ко всей информации, которую Оператор может получить о посетителях </w:t>
      </w:r>
      <w:r w:rsidR="00613D47" w:rsidRPr="0096630F">
        <w:rPr>
          <w:rFonts w:ascii="Times New Roman" w:hAnsi="Times New Roman" w:cs="Times New Roman"/>
          <w:color w:val="000000"/>
          <w:sz w:val="24"/>
          <w:szCs w:val="24"/>
        </w:rPr>
        <w:t>с</w:t>
      </w:r>
      <w:r w:rsidRPr="0096630F">
        <w:rPr>
          <w:rFonts w:ascii="Times New Roman" w:hAnsi="Times New Roman" w:cs="Times New Roman"/>
          <w:color w:val="000000"/>
          <w:sz w:val="24"/>
          <w:szCs w:val="24"/>
        </w:rPr>
        <w:t>айта</w:t>
      </w:r>
      <w:r w:rsidR="000E7CE3">
        <w:rPr>
          <w:rFonts w:ascii="Times New Roman" w:hAnsi="Times New Roman" w:cs="Times New Roman"/>
          <w:color w:val="000000"/>
          <w:sz w:val="24"/>
          <w:szCs w:val="24"/>
        </w:rPr>
        <w:t xml:space="preserve"> </w:t>
      </w:r>
      <w:hyperlink r:id="rId4" w:history="1">
        <w:r w:rsidR="0096630F" w:rsidRPr="004A054E">
          <w:rPr>
            <w:rStyle w:val="a5"/>
            <w:rFonts w:ascii="Times New Roman" w:hAnsi="Times New Roman" w:cs="Times New Roman"/>
            <w:sz w:val="24"/>
            <w:szCs w:val="24"/>
          </w:rPr>
          <w:t>https://sad36.virtualtaganrog.ru/</w:t>
        </w:r>
      </w:hyperlink>
      <w:r w:rsidR="0096630F">
        <w:rPr>
          <w:rFonts w:ascii="Times New Roman" w:hAnsi="Times New Roman" w:cs="Times New Roman"/>
          <w:color w:val="000000"/>
          <w:sz w:val="24"/>
          <w:szCs w:val="24"/>
        </w:rPr>
        <w:t>.</w:t>
      </w:r>
    </w:p>
    <w:p w:rsidR="0096630F" w:rsidRDefault="0096630F" w:rsidP="0096630F">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96630F">
      <w:pPr>
        <w:autoSpaceDE w:val="0"/>
        <w:autoSpaceDN w:val="0"/>
        <w:adjustRightInd w:val="0"/>
        <w:spacing w:after="0" w:line="240" w:lineRule="auto"/>
        <w:jc w:val="center"/>
        <w:rPr>
          <w:rFonts w:ascii="Times New Roman" w:hAnsi="Times New Roman" w:cs="Times New Roman"/>
          <w:b/>
          <w:sz w:val="24"/>
          <w:szCs w:val="24"/>
        </w:rPr>
      </w:pPr>
      <w:r w:rsidRPr="0096630F">
        <w:rPr>
          <w:rFonts w:ascii="Times New Roman" w:hAnsi="Times New Roman" w:cs="Times New Roman"/>
          <w:b/>
          <w:sz w:val="24"/>
          <w:szCs w:val="24"/>
        </w:rPr>
        <w:t>2. Основные понятия, используемые в Политике</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2.1. Автоматизированная обработка персональных данных обработка персональных данных спомощью средств вычислительной техники.</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2.2. Блокирование персональных данных временное прекращение обработки персональныхданных (за исключением случаев, если обработка необходима для уточнения персональныхданных).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2.3. Веб-сайт совокупность графических и информационных материалов, а также программ дляЭВМ и баз данных, обеспечивающих их доступность в сети интернет по сетевому адресу </w:t>
      </w:r>
      <w:r w:rsidR="0096630F" w:rsidRPr="0096630F">
        <w:rPr>
          <w:rFonts w:ascii="Times New Roman" w:hAnsi="Times New Roman" w:cs="Times New Roman"/>
          <w:color w:val="000000"/>
          <w:sz w:val="24"/>
          <w:szCs w:val="24"/>
        </w:rPr>
        <w:t>https://sad36.virtualtaganrog.ru/</w:t>
      </w:r>
      <w:r w:rsidR="0096630F">
        <w:rPr>
          <w:rFonts w:ascii="Times New Roman" w:hAnsi="Times New Roman" w:cs="Times New Roman"/>
          <w:color w:val="000000"/>
          <w:sz w:val="24"/>
          <w:szCs w:val="24"/>
        </w:rPr>
        <w:t>.</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2.4. Информационная система персональных данных совокупность содержащихся в базах данныхперсональных данных, и обеспечивающих их обработку информационных технологий, итехнических средств.</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2.5. Обезличивание персональных данных действия, в результате которых невозможноопределить без использования дополнительной информации принадлежность персональныхданных конкретному Пользователю или иному субъекту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2.6. Обработка персональных данных любое действие (операция) или совокупность действи</w:t>
      </w:r>
      <w:proofErr w:type="gramStart"/>
      <w:r w:rsidRPr="0096630F">
        <w:rPr>
          <w:rFonts w:ascii="Times New Roman" w:hAnsi="Times New Roman" w:cs="Times New Roman"/>
          <w:color w:val="000000"/>
          <w:sz w:val="24"/>
          <w:szCs w:val="24"/>
        </w:rPr>
        <w:t>й(</w:t>
      </w:r>
      <w:proofErr w:type="gramEnd"/>
      <w:r w:rsidRPr="0096630F">
        <w:rPr>
          <w:rFonts w:ascii="Times New Roman" w:hAnsi="Times New Roman" w:cs="Times New Roman"/>
          <w:color w:val="000000"/>
          <w:sz w:val="24"/>
          <w:szCs w:val="24"/>
        </w:rPr>
        <w:t>операций), совершаемых с использованием средств автоматизации или без использования такихсредств с персональными данными, включая сбор, запись, систематизацию, накопление,хранение, уточнение (обновление, изменение), извлечение, использование, передачу(распространение, предоставление, доступ), обезличивание, блокирование, удаление,уничтожение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2.7. Оператор государственный орган, муниципальный орган, юридическое или физическое лицо,самостоятельно или совместно с другими лицами организующие и (или) осуществляющиеобработку персональных данных, а также определяющие цели обработки персональных данных,состав персональных данных, подлежащих обработке, действия (операции), совершаемые сперсональными данными.</w:t>
      </w:r>
    </w:p>
    <w:p w:rsidR="0096630F"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2.8. Персональные данные любая информация, относящаяся прямо или косвенно копределенному или определяемому Пользователю Сайта</w:t>
      </w:r>
      <w:r w:rsidR="0096630F" w:rsidRPr="0096630F">
        <w:rPr>
          <w:rFonts w:ascii="Times New Roman" w:hAnsi="Times New Roman" w:cs="Times New Roman"/>
          <w:color w:val="000000"/>
          <w:sz w:val="24"/>
          <w:szCs w:val="24"/>
        </w:rPr>
        <w:t>https://sad36.virtualtaganrog.ru/</w:t>
      </w:r>
      <w:r w:rsidR="0096630F">
        <w:rPr>
          <w:rFonts w:ascii="Times New Roman" w:hAnsi="Times New Roman" w:cs="Times New Roman"/>
          <w:color w:val="000000"/>
          <w:sz w:val="24"/>
          <w:szCs w:val="24"/>
        </w:rPr>
        <w:t>.</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2.9. Персональные данные, разрешенные субъектом для распространения персональные данные,доступ неограниченного круга лиц, к которым предоставлен субъектом персональных данныхпутем дачи согласия на обработку персональных данных, разрешенных субъектом персональныхданных для распространения в порядке, предусмотренном Законом о персональных данных(далее - персональные данные, разрешенные для распространения).</w:t>
      </w:r>
    </w:p>
    <w:p w:rsid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2.10. Пользователь любой посетитель Сайта</w:t>
      </w:r>
      <w:r w:rsidR="000E7CE3">
        <w:rPr>
          <w:rFonts w:ascii="Times New Roman" w:hAnsi="Times New Roman" w:cs="Times New Roman"/>
          <w:color w:val="000000"/>
          <w:sz w:val="24"/>
          <w:szCs w:val="24"/>
        </w:rPr>
        <w:t xml:space="preserve"> </w:t>
      </w:r>
      <w:hyperlink r:id="rId5" w:history="1">
        <w:r w:rsidR="0096630F" w:rsidRPr="004A054E">
          <w:rPr>
            <w:rStyle w:val="a5"/>
            <w:rFonts w:ascii="Times New Roman" w:hAnsi="Times New Roman" w:cs="Times New Roman"/>
            <w:sz w:val="24"/>
            <w:szCs w:val="24"/>
          </w:rPr>
          <w:t>https://sad36.virtualtaganrog.ru/</w:t>
        </w:r>
      </w:hyperlink>
      <w:r w:rsidR="0096630F">
        <w:rPr>
          <w:rFonts w:ascii="Times New Roman" w:hAnsi="Times New Roman" w:cs="Times New Roman"/>
          <w:color w:val="000000"/>
          <w:sz w:val="24"/>
          <w:szCs w:val="24"/>
        </w:rPr>
        <w:t xml:space="preserve">. </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2.11. Предоставление персональных данных действия, направленные на раскрытие персональныхданных определенному лицу или определенному кругу лиц.</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lastRenderedPageBreak/>
        <w:t>2.12. Распространение персональных данных любые действия, направленные на раскрытиеперсональных данных неопределенному кругу лиц (передача персональных данных) или наознакомление с персональными данными неограниченного круга лиц, в том числеобнародование персональных данных в средствах массовой информации, размещение винформационно-телекоммуникационных сетях или предоставление доступа к персональнымданным каким-либо иным способом.</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2.13. Трансграничная передача персональных данных передача персональных данных натерриторию иностранного государства органу власти иностранного государства, иностранномуфизическому или иностранному юридическому лицу.</w:t>
      </w:r>
    </w:p>
    <w:p w:rsidR="00AF3796"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2.14. Уничтожение персональных данных любые действия, в результате которых персональныеданные уничтожаются безвозвратно с невозможностью дальнейшего восстановления содержанияперсональных данных в информационной системе персональных данных и (или) уничтожаютсяматериальные носители персональных данных.</w:t>
      </w:r>
    </w:p>
    <w:p w:rsidR="002F6F82" w:rsidRPr="0096630F" w:rsidRDefault="002F6F82" w:rsidP="00A521B8">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3. Основные права и обязанности Оператора</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3.1. Оператор имеет право:</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3.1.1. Получать от субъекта персональных данных достоверные информацию и/или документы,содержащие персональные данные;</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3.1.2. В случае отзыва субъектом персональных данных согласия на обработку персональныхданных Оператор вправе продолжить обработку персональных данных без согласия субъектаперсональных данных при наличии оснований, указанных в Законе о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3.1.3. Самостоятельно определять состав и перечень мер, необходимых и достаточных </w:t>
      </w:r>
      <w:proofErr w:type="gramStart"/>
      <w:r w:rsidRPr="0096630F">
        <w:rPr>
          <w:rFonts w:ascii="Times New Roman" w:hAnsi="Times New Roman" w:cs="Times New Roman"/>
          <w:color w:val="000000"/>
          <w:sz w:val="24"/>
          <w:szCs w:val="24"/>
        </w:rPr>
        <w:t>для</w:t>
      </w:r>
      <w:proofErr w:type="gramEnd"/>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обеспечения выполнения обязанностей, предусмотренных Законом о персональных данных ипринятыми в соответствии с ним нормативными правовыми актами, если иное не предусмотреноЗаконом о персональных данных или другими федеральными законами.</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 Оператор обязан:</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3.2.1. Предоставлять субъекту персональных данных по его просьбе информацию, касающуюсяобработки его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3.2.2. Организовывать обработку персональных данных в порядке, установленном действующимзаконодательством РФ;</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3.2.3. Отвечать на обращения и запросы субъектов персональных данных и их законных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представителей в соответствии с требованиями Закона о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3.2.4. Сообщать в уполномоченный орган по защите прав субъектов персональных данных позапросу этого органа необходимую информацию в течение 30 дней </w:t>
      </w:r>
      <w:proofErr w:type="gramStart"/>
      <w:r w:rsidRPr="0096630F">
        <w:rPr>
          <w:rFonts w:ascii="Times New Roman" w:hAnsi="Times New Roman" w:cs="Times New Roman"/>
          <w:color w:val="000000"/>
          <w:sz w:val="24"/>
          <w:szCs w:val="24"/>
        </w:rPr>
        <w:t>с даты получения</w:t>
      </w:r>
      <w:proofErr w:type="gramEnd"/>
      <w:r w:rsidRPr="0096630F">
        <w:rPr>
          <w:rFonts w:ascii="Times New Roman" w:hAnsi="Times New Roman" w:cs="Times New Roman"/>
          <w:color w:val="000000"/>
          <w:sz w:val="24"/>
          <w:szCs w:val="24"/>
        </w:rPr>
        <w:t xml:space="preserve"> такогозапроса;</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3.2.5. Публиковать или иным образом обеспечивать неограниченный доступ к </w:t>
      </w:r>
      <w:proofErr w:type="gramStart"/>
      <w:r w:rsidRPr="0096630F">
        <w:rPr>
          <w:rFonts w:ascii="Times New Roman" w:hAnsi="Times New Roman" w:cs="Times New Roman"/>
          <w:color w:val="000000"/>
          <w:sz w:val="24"/>
          <w:szCs w:val="24"/>
        </w:rPr>
        <w:t>настоящей</w:t>
      </w:r>
      <w:proofErr w:type="gramEnd"/>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Политике в отношении обработки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3.2.6. Принимать правовые, организационные и технические меры для защиты персональныхданных от неправомерного или случайного доступа к ним, уничтожения, изменения,блокирования, копирования, предоставления, распространения персональных данных, а также отиных неправомерных действий в отношении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3.2.7. Прекратить передачу (распространение, предоставление, доступ) персональных данных,прекратить обработку и уничтожить персональные данные в порядке и случаях, предусмотренныхЗаконом о персональных данных;</w:t>
      </w:r>
    </w:p>
    <w:p w:rsidR="00AF3796"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3.2.8. Исполнять иные обязанности, предусмотренные Законом о персональных данных.</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A521B8">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4. Основные права и обязанности субъектов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4.1. Субъекты персональных данных имеют право:</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4.1.1. Получать информацию, касающуюся обработки его персональных данных, за исключениемслучаев, предусмотренных федеральными законами. Сведения </w:t>
      </w:r>
      <w:r w:rsidRPr="0096630F">
        <w:rPr>
          <w:rFonts w:ascii="Times New Roman" w:hAnsi="Times New Roman" w:cs="Times New Roman"/>
          <w:color w:val="000000"/>
          <w:sz w:val="24"/>
          <w:szCs w:val="24"/>
        </w:rPr>
        <w:lastRenderedPageBreak/>
        <w:t>предоставляются субъектуперсональных данных Оператором в доступной форме, и в них не должны содержаться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персональные данные, относящиеся к другим субъектам персональных данных, за исключениемслучаев, когда имеются законные основания для раскрытия таких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Перечень информации и порядок ее получения установлен Законом о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4.1.2. Требовать от оператора уточнения его персональных данных, их блокирования илиуничтожения в случае, если персональные данные являются неполными, устаревшими,неточными, незаконно полученными или не являются необходимыми для заявленной цели</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обработки, а также принимать предусмотренные законом меры по защите своих прав;</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4.1.3. Выдвигать условие предварительного согласия при обработке персональных данных в целяхпродвижения на рынке товаров, работ и услуг;</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4.1.4. На отзыв согласия на обработку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4.1.5. Обжаловать в уполномоченный орган по защите прав субъектов персональных данных или всудебном порядке неправомерные действия или бездействие Оператора при обработке егоперсональных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4.1.6. На осуществление иных прав, предусмотренных законодательством РФ.</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4.2. Субъекты персональных данных обязаны:</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4.2.1. Предоставлять Оператору достоверные данные о себе;</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4.2.2. Сообщать Оператору об уточнении (обновлении, изменении) своих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4.3. Лица, передавшие Оператору недостоверные сведения о себе, либо сведения </w:t>
      </w:r>
      <w:proofErr w:type="gramStart"/>
      <w:r w:rsidRPr="0096630F">
        <w:rPr>
          <w:rFonts w:ascii="Times New Roman" w:hAnsi="Times New Roman" w:cs="Times New Roman"/>
          <w:color w:val="000000"/>
          <w:sz w:val="24"/>
          <w:szCs w:val="24"/>
        </w:rPr>
        <w:t>о</w:t>
      </w:r>
      <w:proofErr w:type="gramEnd"/>
      <w:r w:rsidRPr="0096630F">
        <w:rPr>
          <w:rFonts w:ascii="Times New Roman" w:hAnsi="Times New Roman" w:cs="Times New Roman"/>
          <w:color w:val="000000"/>
          <w:sz w:val="24"/>
          <w:szCs w:val="24"/>
        </w:rPr>
        <w:t xml:space="preserve"> другом</w:t>
      </w:r>
    </w:p>
    <w:p w:rsidR="00AF3796"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6630F">
        <w:rPr>
          <w:rFonts w:ascii="Times New Roman" w:hAnsi="Times New Roman" w:cs="Times New Roman"/>
          <w:color w:val="000000"/>
          <w:sz w:val="24"/>
          <w:szCs w:val="24"/>
        </w:rPr>
        <w:t>субъекте</w:t>
      </w:r>
      <w:proofErr w:type="gramEnd"/>
      <w:r w:rsidRPr="0096630F">
        <w:rPr>
          <w:rFonts w:ascii="Times New Roman" w:hAnsi="Times New Roman" w:cs="Times New Roman"/>
          <w:color w:val="000000"/>
          <w:sz w:val="24"/>
          <w:szCs w:val="24"/>
        </w:rPr>
        <w:t xml:space="preserve"> персональных данных без согласия последнего, несут ответственность в соответствии сзаконодательством РФ.</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550F5C" w:rsidRPr="0096630F" w:rsidRDefault="002F6F82" w:rsidP="00A521B8">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 xml:space="preserve">5. Оператор может обрабатывать </w:t>
      </w:r>
      <w:proofErr w:type="gramStart"/>
      <w:r w:rsidRPr="0096630F">
        <w:rPr>
          <w:rFonts w:ascii="Times New Roman" w:hAnsi="Times New Roman" w:cs="Times New Roman"/>
          <w:b/>
          <w:color w:val="auto"/>
          <w:sz w:val="24"/>
          <w:szCs w:val="24"/>
        </w:rPr>
        <w:t>следующие</w:t>
      </w:r>
      <w:proofErr w:type="gramEnd"/>
    </w:p>
    <w:p w:rsidR="002F6F82" w:rsidRPr="0096630F" w:rsidRDefault="002F6F82" w:rsidP="00A521B8">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персональные данные Пользователя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5.1. Фамилия, имя, отчество</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5.2. Электронный адрес</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5.3. Номера телефонов</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5.4. Также на сайте происходит сбор и обработка обезличенных данных о посетителях (в т.ч</w:t>
      </w:r>
      <w:proofErr w:type="gramStart"/>
      <w:r w:rsidRPr="0096630F">
        <w:rPr>
          <w:rFonts w:ascii="Times New Roman" w:hAnsi="Times New Roman" w:cs="Times New Roman"/>
          <w:color w:val="000000"/>
          <w:sz w:val="24"/>
          <w:szCs w:val="24"/>
        </w:rPr>
        <w:t>.ф</w:t>
      </w:r>
      <w:proofErr w:type="gramEnd"/>
      <w:r w:rsidRPr="0096630F">
        <w:rPr>
          <w:rFonts w:ascii="Times New Roman" w:hAnsi="Times New Roman" w:cs="Times New Roman"/>
          <w:color w:val="000000"/>
          <w:sz w:val="24"/>
          <w:szCs w:val="24"/>
        </w:rPr>
        <w:t>айлов) с помощью сервисов интернет-ста</w:t>
      </w:r>
      <w:r w:rsidR="00A521B8" w:rsidRPr="0096630F">
        <w:rPr>
          <w:rFonts w:ascii="Times New Roman" w:hAnsi="Times New Roman" w:cs="Times New Roman"/>
          <w:color w:val="000000"/>
          <w:sz w:val="24"/>
          <w:szCs w:val="24"/>
        </w:rPr>
        <w:t>тистики (Яндекс Метрика и Гугл а</w:t>
      </w:r>
      <w:r w:rsidRPr="0096630F">
        <w:rPr>
          <w:rFonts w:ascii="Times New Roman" w:hAnsi="Times New Roman" w:cs="Times New Roman"/>
          <w:color w:val="000000"/>
          <w:sz w:val="24"/>
          <w:szCs w:val="24"/>
        </w:rPr>
        <w:t>налитика и других.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5.5. Вышеперечисленные данные далее по тексту Политики объединены общим понятием</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Персональные данные.</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5.6. Обработка специальных категорий персональных данных, касающихся расовой,национальной принадлежности, политических взглядов, религиозных или философскихубеждений, интимной жизни, Оператором не осуществляется.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5.7. Обработка персональных данных, разрешенных для распространения, из числа специальныхкатегорий персональных данных, указанных в ч. 1 ст. 10 Закона о персональных данных,допускается, если соблюдаются запреты и условия, предусмотренные ст. 10.1 Закона оперсональных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5.8. Согласие Пользователя на обработку персональных данных, разрешенных дляраспространения, оформляется отдельно от других согласий на обработку его персональныхданных. При этом соблюдаются условия, предусмотренные, в частности, ст. 10.1 Закона оперсональных данных. Требования к содержанию такого согласия устанавливаютсяуполномоченным органом по защите прав субъектов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5.8.1. Согласие на обработку персональных данных, разрешенных для распространения,Пользователь предоставляет Оператору непосредственно.</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lastRenderedPageBreak/>
        <w:t>5.8.2. Оператор обязан в срок не позднее трех рабочих дней с момента получения указанногосогласия Пользователя опубликовать информацию об условиях обработки, о наличии запретов иусловий на обработку неограниченным кругом лиц персональных данных, разрешенных дляраспространения.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5.8.3. Передача (распространение, предоставление, доступ) персональных данных, разрешенныхсубъектом персональных данных для распространения, должна быть прекращена в любое времяпо требованию субъекта персональных данных. Данное требование должно включать в себяфамилию, имя, отчество (при наличии), контактную информацию (номер телефона, адресэлектронной почты или почтовый адрес) субъекта персональных данных, а также переченьперсональных данных, обработка которых подлежит прекращению. Указанные в данномтребовании персональные данные могут обрабатываться только Оператором, которому ононаправлено.</w:t>
      </w:r>
    </w:p>
    <w:p w:rsidR="00AF3796"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5.8.4. Согласие на обработку персональных данных, разрешенных для распространения,прекращает свое действие с момента поступления Оператору требования, указанного в п. 5.8.3настоящей Политики в отношении обработки персональных данных.</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A521B8">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6. Принципы обработки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6.1. Обработка персональных данных осуществляется на законной и справедливой основе.</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6.2. Обработка персональных данных ограничивается достижением конкретных, заранееопределенных и законных целей. Не допускается обработка персональных данных,несовместимая с целями сбора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6.3. Не допускается объединение баз данных, содержащих персональные данные, обработкакоторых осуществляется в целях, несовместимых между собой.</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6.4. Обработке подлежат только персональные данные, которые отвечают целям их обработки.</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6.5. Содержание и объем обрабатываемых персональных данных соответствуют заявленнымцелям обработки. Не допускается избыточность обрабатываемых персональных данных поотношению к заявленным целям их обработки.</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6.6. При обработке персональных данных обеспечивается точность персональных данных, ихдостаточность, а в необходимых случаях и актуальность по отношению к целям обработкиперсональных данных. Оператор принимает необходимые меры и/или обеспечивает их принятиепо удалению или уточнению неполных, или неточных данных.</w:t>
      </w:r>
    </w:p>
    <w:p w:rsidR="00AF3796"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6.7. Хранение персональных данных осуществляется в форме, позволяющей определить субъектаперсональных данных, не дольше, чем этого требуют цели обработки персональных данных, еслисрок хранения персональных данных не установлен федеральным законом, договором, сторонойкоторого, выгодоприобретателем или поручителем, по которому является субъект персональныхданных. Обрабатываемые персональные данные уничтожаются либо обезличиваются подостижении целей обработки или в случае утраты необходимости в достижении этих целей, еслииное не предусмотрено федеральным законом.</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5B3373">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7. Цели обработки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7.1. Цель обработки персональных данных Пользователя: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7.1.1. Информирование Пользователя посредством отправки электронных писем;</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7.1.2. Заключение, исполнение и прекращение гражданско-правовых договоров;</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7.1.3. Предоставление доступа Пользователю к сервисам, информации и/или материалам,</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содержащимся на </w:t>
      </w:r>
      <w:r w:rsidR="00613D47" w:rsidRPr="0096630F">
        <w:rPr>
          <w:rFonts w:ascii="Times New Roman" w:hAnsi="Times New Roman" w:cs="Times New Roman"/>
          <w:color w:val="000000"/>
          <w:sz w:val="24"/>
          <w:szCs w:val="24"/>
        </w:rPr>
        <w:t xml:space="preserve">веб-сайте </w:t>
      </w:r>
      <w:r w:rsidR="0096630F" w:rsidRPr="0096630F">
        <w:rPr>
          <w:rFonts w:ascii="Times New Roman" w:hAnsi="Times New Roman" w:cs="Times New Roman"/>
          <w:color w:val="000000"/>
          <w:sz w:val="24"/>
          <w:szCs w:val="24"/>
        </w:rPr>
        <w:t>https://sad36.virtualtaganrog.ru/</w:t>
      </w:r>
      <w:r w:rsidR="0096630F">
        <w:rPr>
          <w:rFonts w:ascii="Times New Roman" w:hAnsi="Times New Roman" w:cs="Times New Roman"/>
          <w:color w:val="000000"/>
          <w:sz w:val="24"/>
          <w:szCs w:val="24"/>
        </w:rPr>
        <w:t>.</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7.2. Также Оператор имеет право направлять Пользователю уведомления о новых продуктах иуслугах, специальных предложениях и различных событиях. Пользователь всегда можетотказаться от получения информационных сообщений, направив Оператору </w:t>
      </w:r>
      <w:r w:rsidRPr="0096630F">
        <w:rPr>
          <w:rFonts w:ascii="Times New Roman" w:hAnsi="Times New Roman" w:cs="Times New Roman"/>
          <w:color w:val="000000"/>
          <w:sz w:val="24"/>
          <w:szCs w:val="24"/>
        </w:rPr>
        <w:lastRenderedPageBreak/>
        <w:t xml:space="preserve">письмо на Адресэлектронной почты </w:t>
      </w:r>
      <w:r w:rsidR="0096630F">
        <w:rPr>
          <w:rFonts w:ascii="Times New Roman" w:hAnsi="Times New Roman" w:cs="Times New Roman"/>
          <w:color w:val="000000"/>
          <w:sz w:val="24"/>
          <w:szCs w:val="24"/>
        </w:rPr>
        <w:t>sad36</w:t>
      </w:r>
      <w:r w:rsidR="005B3373" w:rsidRPr="0096630F">
        <w:rPr>
          <w:rFonts w:ascii="Times New Roman" w:hAnsi="Times New Roman" w:cs="Times New Roman"/>
          <w:color w:val="000000"/>
          <w:sz w:val="24"/>
          <w:szCs w:val="24"/>
        </w:rPr>
        <w:t xml:space="preserve">@tagobr.ru </w:t>
      </w:r>
      <w:r w:rsidRPr="0096630F">
        <w:rPr>
          <w:rFonts w:ascii="Times New Roman" w:hAnsi="Times New Roman" w:cs="Times New Roman"/>
          <w:color w:val="000000"/>
          <w:sz w:val="24"/>
          <w:szCs w:val="24"/>
        </w:rPr>
        <w:t>с пометкой «Отказ от уведомлений о новых продуктах и услугах».</w:t>
      </w:r>
    </w:p>
    <w:p w:rsidR="00AF3796"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7.3. Обезличенные данные Пользователей, собираемые с помощью сервисов </w:t>
      </w:r>
      <w:proofErr w:type="gramStart"/>
      <w:r w:rsidRPr="0096630F">
        <w:rPr>
          <w:rFonts w:ascii="Times New Roman" w:hAnsi="Times New Roman" w:cs="Times New Roman"/>
          <w:color w:val="000000"/>
          <w:sz w:val="24"/>
          <w:szCs w:val="24"/>
        </w:rPr>
        <w:t>интернет-статистики</w:t>
      </w:r>
      <w:proofErr w:type="gramEnd"/>
      <w:r w:rsidRPr="0096630F">
        <w:rPr>
          <w:rFonts w:ascii="Times New Roman" w:hAnsi="Times New Roman" w:cs="Times New Roman"/>
          <w:color w:val="000000"/>
          <w:sz w:val="24"/>
          <w:szCs w:val="24"/>
        </w:rPr>
        <w:t>, служат для сбора информации о действиях Пользователей на сайте, улучшениякачества сайта и его содержания.</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5B3373">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8. Правовые основания обработки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8.1. Правовыми основаниями обработки персональных данных Оператором являются: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8.1.1. Перечислите нормативно-правовые акты, регулирующие отношения, связанные с вашейдеятельностью, например, если ваша деятельность связана с информационными технологиями, вчастности с созданием сайтов, то здесь можно указать Федеральный закон «Об информации,информационных технологиях и о защите информации от 27.07.2006 N 149-ФЗ»;</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8.1.2. Уставные документы Оператора;</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8.1.3. Договоры, заключаемые между оператором и субъектом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8.1.4. Федеральные законы, иные нормативно-правовые акты в сфере защиты персональныхданных;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8.1.5. Согласия Пользователей на обработку их персональных данных, на обработку персональныхданных, разрешенных для распространения.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8.2. Оператор обрабатывает персональные данные Пользователя только в случае их заполненияи/или отправки Пользователем самостоятельно через специальные формы, расположенные наСайте </w:t>
      </w:r>
      <w:r w:rsidR="0096630F" w:rsidRPr="001F6072">
        <w:rPr>
          <w:rFonts w:ascii="Times New Roman" w:hAnsi="Times New Roman" w:cs="Times New Roman"/>
          <w:sz w:val="24"/>
          <w:szCs w:val="24"/>
        </w:rPr>
        <w:t>https://sad36.virtualtaganrog.ru/</w:t>
      </w:r>
      <w:r w:rsidRPr="001F6072">
        <w:rPr>
          <w:rFonts w:ascii="Times New Roman" w:hAnsi="Times New Roman" w:cs="Times New Roman"/>
          <w:color w:val="000000"/>
          <w:sz w:val="24"/>
          <w:szCs w:val="24"/>
        </w:rPr>
        <w:t>или</w:t>
      </w:r>
      <w:r w:rsidRPr="0096630F">
        <w:rPr>
          <w:rFonts w:ascii="Times New Roman" w:hAnsi="Times New Roman" w:cs="Times New Roman"/>
          <w:color w:val="000000"/>
          <w:sz w:val="24"/>
          <w:szCs w:val="24"/>
        </w:rPr>
        <w:t xml:space="preserve"> направленные Оператору посредством электронной почты. Заполняя соответствующиеформы и/или отправляя свои персональные данные Оператору, Пользователь выражает своесогласие с данной Политикой.</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8.3. Оператор обрабатывает обезличенные данные о Пользователе в случае, если это разрешено внастройках браузера Пользователя (включено сохранение файлов </w:t>
      </w:r>
      <w:proofErr w:type="spellStart"/>
      <w:r w:rsidRPr="0096630F">
        <w:rPr>
          <w:rFonts w:ascii="Times New Roman" w:hAnsi="Times New Roman" w:cs="Times New Roman"/>
          <w:color w:val="000000"/>
          <w:sz w:val="24"/>
          <w:szCs w:val="24"/>
        </w:rPr>
        <w:t>cookie</w:t>
      </w:r>
      <w:proofErr w:type="spellEnd"/>
      <w:r w:rsidRPr="0096630F">
        <w:rPr>
          <w:rFonts w:ascii="Times New Roman" w:hAnsi="Times New Roman" w:cs="Times New Roman"/>
          <w:color w:val="000000"/>
          <w:sz w:val="24"/>
          <w:szCs w:val="24"/>
        </w:rPr>
        <w:t xml:space="preserve"> и использование</w:t>
      </w:r>
      <w:r w:rsidR="000E7CE3">
        <w:rPr>
          <w:rFonts w:ascii="Times New Roman" w:hAnsi="Times New Roman" w:cs="Times New Roman"/>
          <w:color w:val="000000"/>
          <w:sz w:val="24"/>
          <w:szCs w:val="24"/>
        </w:rPr>
        <w:t xml:space="preserve"> </w:t>
      </w:r>
      <w:r w:rsidRPr="0096630F">
        <w:rPr>
          <w:rFonts w:ascii="Times New Roman" w:hAnsi="Times New Roman" w:cs="Times New Roman"/>
          <w:color w:val="000000"/>
          <w:sz w:val="24"/>
          <w:szCs w:val="24"/>
        </w:rPr>
        <w:t xml:space="preserve">технологии </w:t>
      </w:r>
      <w:proofErr w:type="spellStart"/>
      <w:r w:rsidRPr="0096630F">
        <w:rPr>
          <w:rFonts w:ascii="Times New Roman" w:hAnsi="Times New Roman" w:cs="Times New Roman"/>
          <w:color w:val="000000"/>
          <w:sz w:val="24"/>
          <w:szCs w:val="24"/>
        </w:rPr>
        <w:t>Java</w:t>
      </w:r>
      <w:proofErr w:type="spellEnd"/>
      <w:r w:rsidR="000E7CE3">
        <w:rPr>
          <w:rFonts w:ascii="Times New Roman" w:hAnsi="Times New Roman" w:cs="Times New Roman"/>
          <w:color w:val="000000"/>
          <w:sz w:val="24"/>
          <w:szCs w:val="24"/>
        </w:rPr>
        <w:t xml:space="preserve"> </w:t>
      </w:r>
      <w:proofErr w:type="spellStart"/>
      <w:r w:rsidRPr="0096630F">
        <w:rPr>
          <w:rFonts w:ascii="Times New Roman" w:hAnsi="Times New Roman" w:cs="Times New Roman"/>
          <w:color w:val="000000"/>
          <w:sz w:val="24"/>
          <w:szCs w:val="24"/>
        </w:rPr>
        <w:t>Script</w:t>
      </w:r>
      <w:proofErr w:type="spellEnd"/>
      <w:r w:rsidRPr="0096630F">
        <w:rPr>
          <w:rFonts w:ascii="Times New Roman" w:hAnsi="Times New Roman" w:cs="Times New Roman"/>
          <w:color w:val="000000"/>
          <w:sz w:val="24"/>
          <w:szCs w:val="24"/>
        </w:rPr>
        <w:t>).</w:t>
      </w:r>
    </w:p>
    <w:p w:rsidR="002F6F82"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8.4. Субъект персональных данных самостоятельно принимает решение о предоставлении егоперсональных данных и дает согласие свободно, своей волей и в своем интересе.</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550F5C">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9. Условия обработки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9.1. Обработка персональных данных осуществляется с согласия субъекта персональных данныхна обработку его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9.2. Обработка персональных данных необходима для достижения целей, предусмотренныхмеждународным договором Российской Федерации или законом, для осуществлениявозложенных законодательством Российской Федерации на оператора функций, полномочий иобязанностей.</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9.3. Обработка персональных данных необходима для осуществления правосудия, исполнениясудебного акта, акта другого органа или должностного лица, подлежащих исполнению всоответствии с законодательством Российской Федерации об исполнительном производстве.</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9.4. Обработка персональных данных необходима для исполнения договора, стороной котороголибо выгодоприобретателем или поручителем, по которому является субъект персональныхданных, а также для заключения договора по инициативе субъекта персональных данных илидоговора, по которому субъект персональных данных будет являться выгодоприобретателем илипоручителем.</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9.5. Обработка персональных данных необходима для осуществления прав и законных интересовоператора или третьих лиц либо для достижения общественно значимых целей при условии, чтопри этом не нарушаются права и свободы субъекта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lastRenderedPageBreak/>
        <w:t>9.6. Осуществляется обработка персональных данных, доступ неограниченного круга лиц ккоторым предоставлен субъектом персональных данных либо по его просьбе (далееобщедоступные персональные данные).</w:t>
      </w:r>
    </w:p>
    <w:p w:rsidR="00AF3796"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9.7. Осуществляется обработка персональных данных, подлежащих опубликованию илиобязательному раскрытию в соответствии с федеральным законом (</w:t>
      </w:r>
      <w:proofErr w:type="gramStart"/>
      <w:r w:rsidRPr="0096630F">
        <w:rPr>
          <w:rFonts w:ascii="Times New Roman" w:hAnsi="Times New Roman" w:cs="Times New Roman"/>
          <w:color w:val="000000"/>
          <w:sz w:val="24"/>
          <w:szCs w:val="24"/>
        </w:rPr>
        <w:t>выложен</w:t>
      </w:r>
      <w:proofErr w:type="gramEnd"/>
      <w:r w:rsidRPr="0096630F">
        <w:rPr>
          <w:rFonts w:ascii="Times New Roman" w:hAnsi="Times New Roman" w:cs="Times New Roman"/>
          <w:color w:val="000000"/>
          <w:sz w:val="24"/>
          <w:szCs w:val="24"/>
        </w:rPr>
        <w:t xml:space="preserve"> на </w:t>
      </w:r>
      <w:r w:rsidRPr="0096630F">
        <w:rPr>
          <w:rFonts w:ascii="Times New Roman" w:hAnsi="Times New Roman" w:cs="Times New Roman"/>
          <w:sz w:val="24"/>
          <w:szCs w:val="24"/>
        </w:rPr>
        <w:t>сайте</w:t>
      </w:r>
      <w:r w:rsidRPr="0096630F">
        <w:rPr>
          <w:rFonts w:ascii="Times New Roman" w:hAnsi="Times New Roman" w:cs="Times New Roman"/>
          <w:color w:val="000000"/>
          <w:sz w:val="24"/>
          <w:szCs w:val="24"/>
        </w:rPr>
        <w:t>).</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550F5C" w:rsidRPr="0096630F" w:rsidRDefault="002F6F82" w:rsidP="00550F5C">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 xml:space="preserve">10. Порядок сбора, хранения, передачи и других видов </w:t>
      </w:r>
    </w:p>
    <w:p w:rsidR="002F6F82" w:rsidRPr="0096630F" w:rsidRDefault="002F6F82" w:rsidP="00550F5C">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обработки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10.1. Оператор обеспечивает сохранность персональных данных и принимает все возможныемеры, исключающие доступ к персональным данным неуполномоченных лиц.</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10.2. Персональные данные Пользователя никогда, ни при каких условиях не будут переданытретьим лицам, за исключением случаев, связанных с исполнением действующегозаконодательства либо в случае, если субъектом персональных данных дано согласие Операторуна передачу данных третьему лицу для исполнения обязательств по гражданско-правовомудоговору.</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10.3. В случае выявления неточностей в персональных данных, Пользователь можетактуализировать их самостоятельно, путем направления Оператору уведомление на адрес</w:t>
      </w:r>
      <w:r w:rsidR="000E7CE3">
        <w:rPr>
          <w:rFonts w:ascii="Times New Roman" w:hAnsi="Times New Roman" w:cs="Times New Roman"/>
          <w:color w:val="000000"/>
          <w:sz w:val="24"/>
          <w:szCs w:val="24"/>
        </w:rPr>
        <w:t xml:space="preserve"> </w:t>
      </w:r>
      <w:r w:rsidRPr="0096630F">
        <w:rPr>
          <w:rFonts w:ascii="Times New Roman" w:hAnsi="Times New Roman" w:cs="Times New Roman"/>
          <w:color w:val="000000"/>
          <w:sz w:val="24"/>
          <w:szCs w:val="24"/>
        </w:rPr>
        <w:t>электронной почты Оператора</w:t>
      </w:r>
      <w:r w:rsidR="001F6072">
        <w:rPr>
          <w:rFonts w:ascii="Times New Roman" w:hAnsi="Times New Roman" w:cs="Times New Roman"/>
          <w:color w:val="000000"/>
          <w:sz w:val="24"/>
          <w:szCs w:val="24"/>
        </w:rPr>
        <w:t xml:space="preserve"> </w:t>
      </w:r>
      <w:r w:rsidR="0096630F">
        <w:rPr>
          <w:rFonts w:ascii="Times New Roman" w:hAnsi="Times New Roman" w:cs="Times New Roman"/>
          <w:color w:val="000000"/>
          <w:sz w:val="24"/>
          <w:szCs w:val="24"/>
        </w:rPr>
        <w:t>sad36</w:t>
      </w:r>
      <w:r w:rsidR="00550F5C" w:rsidRPr="0096630F">
        <w:rPr>
          <w:rFonts w:ascii="Times New Roman" w:hAnsi="Times New Roman" w:cs="Times New Roman"/>
          <w:color w:val="000000"/>
          <w:sz w:val="24"/>
          <w:szCs w:val="24"/>
        </w:rPr>
        <w:t xml:space="preserve">@tagobr.ru </w:t>
      </w:r>
      <w:r w:rsidRPr="0096630F">
        <w:rPr>
          <w:rFonts w:ascii="Times New Roman" w:hAnsi="Times New Roman" w:cs="Times New Roman"/>
          <w:color w:val="000000"/>
          <w:sz w:val="24"/>
          <w:szCs w:val="24"/>
        </w:rPr>
        <w:t>с пометкой Актуализация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10.4. Срок обработки персональных данных определяется достижением целей, для которых былисобраны персональные данные, если иной срок не предусмотрен договором или действующимзаконодательством. Пользователь может в любой момент отозвать свое согласие на обработкуперсональных данных, направив Оператору уведомление посредством электронной почты наэлектронный адрес почты Оператора </w:t>
      </w:r>
      <w:r w:rsidR="0096630F">
        <w:rPr>
          <w:rFonts w:ascii="Times New Roman" w:hAnsi="Times New Roman" w:cs="Times New Roman"/>
          <w:color w:val="000000"/>
          <w:sz w:val="24"/>
          <w:szCs w:val="24"/>
        </w:rPr>
        <w:t>sad36</w:t>
      </w:r>
      <w:r w:rsidR="00550F5C" w:rsidRPr="0096630F">
        <w:rPr>
          <w:rFonts w:ascii="Times New Roman" w:hAnsi="Times New Roman" w:cs="Times New Roman"/>
          <w:color w:val="000000"/>
          <w:sz w:val="24"/>
          <w:szCs w:val="24"/>
        </w:rPr>
        <w:t xml:space="preserve">@tagobr.ru </w:t>
      </w:r>
      <w:r w:rsidRPr="0096630F">
        <w:rPr>
          <w:rFonts w:ascii="Times New Roman" w:hAnsi="Times New Roman" w:cs="Times New Roman"/>
          <w:color w:val="000000"/>
          <w:sz w:val="24"/>
          <w:szCs w:val="24"/>
        </w:rPr>
        <w:t>с пометкой «Отзыв согласия на обработку персональныхданных».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10.5. Вся информация, которая собирается сторонними сервисами, в том числе платежнымисистемами, средствами связи и другими поставщиками услуг, хранится и обрабатываетсяуказанными лицами (Операторами) в соответствии с их Пользовательским соглашением иПолитикой конфиденциальности. Субъект персональных данных и/или Пользователь обязансамостоятельно своевременно ознакомиться с указанными документами. Оператор не несетответственность за действия третьих лиц, в том числе указанных в настоящем пункте поставщиковуслуг.</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10.6. Установленные субъектом персональных данных запреты на передачу (кромепредоставления доступа), а также на обработку или условия обработки (кроме получения доступа)персональных данных, разрешенных для распространения, не действуют в случаях обработкиперсональных данных в государственных, общественных и иных публичных интересах,определенных законодательством РФ.</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10.7. Оператор при обработке персональных данных обеспечивает конфиденциальностьперсональных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10.8. Оператор осуществляет хранение персональ</w:t>
      </w:r>
      <w:r w:rsidR="00550F5C" w:rsidRPr="0096630F">
        <w:rPr>
          <w:rFonts w:ascii="Times New Roman" w:hAnsi="Times New Roman" w:cs="Times New Roman"/>
          <w:color w:val="000000"/>
          <w:sz w:val="24"/>
          <w:szCs w:val="24"/>
        </w:rPr>
        <w:t xml:space="preserve">ных данных в форме, позволяющей </w:t>
      </w:r>
      <w:r w:rsidRPr="0096630F">
        <w:rPr>
          <w:rFonts w:ascii="Times New Roman" w:hAnsi="Times New Roman" w:cs="Times New Roman"/>
          <w:color w:val="000000"/>
          <w:sz w:val="24"/>
          <w:szCs w:val="24"/>
        </w:rPr>
        <w:t>определитьсубъекта персональных данных, не дольше, чем этого требуют цели обработки персональныхданных, если срок хранения персональных данных не установлен федеральным законом,договором, стороной которого, выгодоприобретателем или поручителем, по которому являетсясубъект персональных данных.</w:t>
      </w:r>
    </w:p>
    <w:p w:rsidR="002F6F82"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10.9. Условием прекращения обработки персональных данных может являться достижение целейобработки персональных данных, истечение срока действия согласия субъекта персональныхданных или отзыв согласия субъектом персональных данных, а также выявление неправомернойобработки персональных данных.</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550F5C" w:rsidRPr="0096630F" w:rsidRDefault="002F6F82" w:rsidP="00550F5C">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lastRenderedPageBreak/>
        <w:t xml:space="preserve">11. Перечень действий, производимых Оператором с </w:t>
      </w:r>
      <w:proofErr w:type="gramStart"/>
      <w:r w:rsidRPr="0096630F">
        <w:rPr>
          <w:rFonts w:ascii="Times New Roman" w:hAnsi="Times New Roman" w:cs="Times New Roman"/>
          <w:b/>
          <w:color w:val="auto"/>
          <w:sz w:val="24"/>
          <w:szCs w:val="24"/>
        </w:rPr>
        <w:t>полученными</w:t>
      </w:r>
      <w:proofErr w:type="gramEnd"/>
    </w:p>
    <w:p w:rsidR="002F6F82" w:rsidRPr="0096630F" w:rsidRDefault="002F6F82" w:rsidP="00550F5C">
      <w:pPr>
        <w:pStyle w:val="2"/>
        <w:jc w:val="center"/>
        <w:rPr>
          <w:rFonts w:ascii="Times New Roman" w:hAnsi="Times New Roman" w:cs="Times New Roman"/>
          <w:b/>
          <w:color w:val="auto"/>
          <w:sz w:val="24"/>
          <w:szCs w:val="24"/>
        </w:rPr>
      </w:pPr>
      <w:r w:rsidRPr="0096630F">
        <w:rPr>
          <w:rFonts w:ascii="Times New Roman" w:hAnsi="Times New Roman" w:cs="Times New Roman"/>
          <w:b/>
          <w:color w:val="auto"/>
          <w:sz w:val="24"/>
          <w:szCs w:val="24"/>
        </w:rPr>
        <w:t>персональными данными</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11.1. Оператор осуществляет сбор, запись, систематизацию, накопление, хранение, уточнени</w:t>
      </w:r>
      <w:proofErr w:type="gramStart"/>
      <w:r w:rsidRPr="0096630F">
        <w:rPr>
          <w:rFonts w:ascii="Times New Roman" w:hAnsi="Times New Roman" w:cs="Times New Roman"/>
          <w:color w:val="000000"/>
          <w:sz w:val="24"/>
          <w:szCs w:val="24"/>
        </w:rPr>
        <w:t>е(</w:t>
      </w:r>
      <w:proofErr w:type="gramEnd"/>
      <w:r w:rsidRPr="0096630F">
        <w:rPr>
          <w:rFonts w:ascii="Times New Roman" w:hAnsi="Times New Roman" w:cs="Times New Roman"/>
          <w:color w:val="000000"/>
          <w:sz w:val="24"/>
          <w:szCs w:val="24"/>
        </w:rPr>
        <w:t>обновление, изменение), извлечение, использование, передачу (распространение,предоставление, доступ), обезличивание, блокирование, удаление и уничтожение персональныхданных.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11.2. Оператор осуществляет автоматизированную обработку персональных данных с получениеми/или передачей полученной информации по информационно-телекоммуникационным сетямили без таковой.</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12. Трансграничная передача 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12.1. Оператор до начала осуществления трансграничной передачи персональных данных обязанубедиться в том, что иностранным государством, на территорию которого предполагаетсяосуществлять передачу персональных данных, обеспечивается надежная защита прав субъектовперсональных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12.2. Трансграничная передача персональных данных на территории иностранных государств, неотвечающих вышеуказанным требованиям, может осуществляться только в случае наличиясогласия в письменной форме субъекта персональных данных на трансграничную передачу егоперсональных данных и/или исполнения договора, стороной которого является субъектперсональных данных.</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13. Конфиденциальность персональных данных</w:t>
      </w:r>
    </w:p>
    <w:p w:rsidR="002F6F82"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13.1. Оператор и иные лица, получившие доступ к </w:t>
      </w:r>
      <w:r w:rsidR="00550F5C" w:rsidRPr="0096630F">
        <w:rPr>
          <w:rFonts w:ascii="Times New Roman" w:hAnsi="Times New Roman" w:cs="Times New Roman"/>
          <w:color w:val="000000"/>
          <w:sz w:val="24"/>
          <w:szCs w:val="24"/>
        </w:rPr>
        <w:t xml:space="preserve">персональным данным, обязаны не </w:t>
      </w:r>
      <w:r w:rsidRPr="0096630F">
        <w:rPr>
          <w:rFonts w:ascii="Times New Roman" w:hAnsi="Times New Roman" w:cs="Times New Roman"/>
          <w:color w:val="000000"/>
          <w:sz w:val="24"/>
          <w:szCs w:val="24"/>
        </w:rPr>
        <w:t>раскрыватьтретьим лицам и не распространять персональные данные без согласия субъекта персональныхданных, если иное не предусмотрено федеральным законом.</w:t>
      </w:r>
    </w:p>
    <w:p w:rsidR="0096630F" w:rsidRPr="0096630F" w:rsidRDefault="0096630F" w:rsidP="00A521B8">
      <w:pPr>
        <w:autoSpaceDE w:val="0"/>
        <w:autoSpaceDN w:val="0"/>
        <w:adjustRightInd w:val="0"/>
        <w:spacing w:after="0" w:line="240" w:lineRule="auto"/>
        <w:jc w:val="both"/>
        <w:rPr>
          <w:rFonts w:ascii="Times New Roman" w:hAnsi="Times New Roman" w:cs="Times New Roman"/>
          <w:color w:val="000000"/>
          <w:sz w:val="24"/>
          <w:szCs w:val="24"/>
        </w:rPr>
      </w:pPr>
    </w:p>
    <w:p w:rsidR="002F6F82" w:rsidRPr="0096630F" w:rsidRDefault="002F6F82" w:rsidP="00550F5C">
      <w:pPr>
        <w:autoSpaceDE w:val="0"/>
        <w:autoSpaceDN w:val="0"/>
        <w:adjustRightInd w:val="0"/>
        <w:spacing w:after="0" w:line="240" w:lineRule="auto"/>
        <w:jc w:val="center"/>
        <w:rPr>
          <w:rFonts w:ascii="Times New Roman" w:hAnsi="Times New Roman" w:cs="Times New Roman"/>
          <w:b/>
          <w:color w:val="000000"/>
          <w:sz w:val="24"/>
          <w:szCs w:val="24"/>
        </w:rPr>
      </w:pPr>
      <w:r w:rsidRPr="0096630F">
        <w:rPr>
          <w:rFonts w:ascii="Times New Roman" w:hAnsi="Times New Roman" w:cs="Times New Roman"/>
          <w:b/>
          <w:color w:val="000000"/>
          <w:sz w:val="24"/>
          <w:szCs w:val="24"/>
        </w:rPr>
        <w:t>14. Заключительные положения</w:t>
      </w:r>
    </w:p>
    <w:p w:rsidR="002F6F82" w:rsidRPr="0096630F" w:rsidRDefault="002F6F82" w:rsidP="00A521B8">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14.1. Пользователь может получить любые разъяснения по интересующим вопросам, касающимсяобработки его персональных данных, обратившись к Оператору с помощью электронной почты</w:t>
      </w:r>
      <w:r w:rsidR="000E7CE3">
        <w:rPr>
          <w:rFonts w:ascii="Times New Roman" w:hAnsi="Times New Roman" w:cs="Times New Roman"/>
          <w:color w:val="000000"/>
          <w:sz w:val="24"/>
          <w:szCs w:val="24"/>
        </w:rPr>
        <w:t xml:space="preserve"> </w:t>
      </w:r>
      <w:r w:rsidR="0096630F">
        <w:rPr>
          <w:rFonts w:ascii="Times New Roman" w:hAnsi="Times New Roman" w:cs="Times New Roman"/>
          <w:color w:val="000000"/>
          <w:sz w:val="24"/>
          <w:szCs w:val="24"/>
        </w:rPr>
        <w:t>sad36</w:t>
      </w:r>
      <w:r w:rsidR="00550F5C" w:rsidRPr="0096630F">
        <w:rPr>
          <w:rFonts w:ascii="Times New Roman" w:hAnsi="Times New Roman" w:cs="Times New Roman"/>
          <w:color w:val="000000"/>
          <w:sz w:val="24"/>
          <w:szCs w:val="24"/>
        </w:rPr>
        <w:t>@tagobr.ru</w:t>
      </w:r>
      <w:r w:rsidRPr="0096630F">
        <w:rPr>
          <w:rFonts w:ascii="Times New Roman" w:hAnsi="Times New Roman" w:cs="Times New Roman"/>
          <w:color w:val="000000"/>
          <w:sz w:val="24"/>
          <w:szCs w:val="24"/>
        </w:rPr>
        <w:t>.</w:t>
      </w:r>
    </w:p>
    <w:p w:rsidR="00EE1DE8" w:rsidRPr="00550F5C" w:rsidRDefault="002F6F82" w:rsidP="00550F5C">
      <w:pPr>
        <w:autoSpaceDE w:val="0"/>
        <w:autoSpaceDN w:val="0"/>
        <w:adjustRightInd w:val="0"/>
        <w:spacing w:after="0" w:line="240" w:lineRule="auto"/>
        <w:jc w:val="both"/>
        <w:rPr>
          <w:rFonts w:ascii="Times New Roman" w:hAnsi="Times New Roman" w:cs="Times New Roman"/>
          <w:color w:val="000000"/>
          <w:sz w:val="24"/>
          <w:szCs w:val="24"/>
        </w:rPr>
      </w:pPr>
      <w:r w:rsidRPr="0096630F">
        <w:rPr>
          <w:rFonts w:ascii="Times New Roman" w:hAnsi="Times New Roman" w:cs="Times New Roman"/>
          <w:color w:val="000000"/>
          <w:sz w:val="24"/>
          <w:szCs w:val="24"/>
        </w:rPr>
        <w:t xml:space="preserve">14.2. В данном документе будут отражены любые изменения политики обработки персональныхданных Оператором. </w:t>
      </w:r>
      <w:r w:rsidR="002640F0" w:rsidRPr="0096630F">
        <w:rPr>
          <w:rFonts w:ascii="Times New Roman" w:hAnsi="Times New Roman" w:cs="Times New Roman"/>
          <w:color w:val="000000"/>
          <w:sz w:val="24"/>
          <w:szCs w:val="24"/>
        </w:rPr>
        <w:t>Данная Политика действует бессрочно, пока не буд</w:t>
      </w:r>
      <w:r w:rsidR="00550F5C" w:rsidRPr="0096630F">
        <w:rPr>
          <w:rFonts w:ascii="Times New Roman" w:hAnsi="Times New Roman" w:cs="Times New Roman"/>
          <w:color w:val="000000"/>
          <w:sz w:val="24"/>
          <w:szCs w:val="24"/>
        </w:rPr>
        <w:t>ет заменена более новой в</w:t>
      </w:r>
      <w:r w:rsidR="00550F5C">
        <w:rPr>
          <w:rFonts w:ascii="Times New Roman" w:hAnsi="Times New Roman" w:cs="Times New Roman"/>
          <w:color w:val="000000"/>
          <w:sz w:val="24"/>
          <w:szCs w:val="24"/>
        </w:rPr>
        <w:t>ерсией.</w:t>
      </w:r>
    </w:p>
    <w:sectPr w:rsidR="00EE1DE8" w:rsidRPr="00550F5C" w:rsidSect="00B91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1646F"/>
    <w:rsid w:val="000E4CA7"/>
    <w:rsid w:val="000E7CE3"/>
    <w:rsid w:val="001209E5"/>
    <w:rsid w:val="001E6A69"/>
    <w:rsid w:val="001F6072"/>
    <w:rsid w:val="002640F0"/>
    <w:rsid w:val="002F6F82"/>
    <w:rsid w:val="00550F5C"/>
    <w:rsid w:val="005B3373"/>
    <w:rsid w:val="00613D47"/>
    <w:rsid w:val="0064378A"/>
    <w:rsid w:val="007262DE"/>
    <w:rsid w:val="0080025B"/>
    <w:rsid w:val="0096630F"/>
    <w:rsid w:val="009C4729"/>
    <w:rsid w:val="00A521B8"/>
    <w:rsid w:val="00AF3796"/>
    <w:rsid w:val="00B91B13"/>
    <w:rsid w:val="00C1177F"/>
    <w:rsid w:val="00C1646F"/>
    <w:rsid w:val="00E21E98"/>
    <w:rsid w:val="00EE1DE8"/>
    <w:rsid w:val="00F17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13"/>
  </w:style>
  <w:style w:type="paragraph" w:styleId="2">
    <w:name w:val="heading 2"/>
    <w:basedOn w:val="a"/>
    <w:next w:val="a"/>
    <w:link w:val="20"/>
    <w:uiPriority w:val="9"/>
    <w:unhideWhenUsed/>
    <w:qFormat/>
    <w:rsid w:val="00AF3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6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F6F82"/>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AF3796"/>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550F5C"/>
    <w:rPr>
      <w:color w:val="0563C1" w:themeColor="hyperlink"/>
      <w:u w:val="single"/>
    </w:rPr>
  </w:style>
  <w:style w:type="paragraph" w:styleId="a6">
    <w:name w:val="No Spacing"/>
    <w:uiPriority w:val="1"/>
    <w:qFormat/>
    <w:rsid w:val="0096630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F3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6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F6F82"/>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AF3796"/>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550F5C"/>
    <w:rPr>
      <w:color w:val="0563C1" w:themeColor="hyperlink"/>
      <w:u w:val="single"/>
    </w:rPr>
  </w:style>
  <w:style w:type="paragraph" w:styleId="a6">
    <w:name w:val="No Spacing"/>
    <w:uiPriority w:val="1"/>
    <w:qFormat/>
    <w:rsid w:val="009663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d36.virtualtaganrog.ru/" TargetMode="External"/><Relationship Id="rId4" Type="http://schemas.openxmlformats.org/officeDocument/2006/relationships/hyperlink" Target="https://sad36.virtualtaganr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Нерозникова</cp:lastModifiedBy>
  <cp:revision>14</cp:revision>
  <dcterms:created xsi:type="dcterms:W3CDTF">2023-01-26T07:13:00Z</dcterms:created>
  <dcterms:modified xsi:type="dcterms:W3CDTF">2023-02-02T09:47:00Z</dcterms:modified>
</cp:coreProperties>
</file>